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4F8928BA" w:rsidR="00415909" w:rsidRPr="00F33C16" w:rsidRDefault="00F33C16" w:rsidP="00F33C16">
      <w:pPr>
        <w:jc w:val="both"/>
        <w:rPr>
          <w:rFonts w:ascii="Arial" w:hAnsi="Arial" w:cs="Arial"/>
          <w:b/>
          <w:bCs/>
          <w:sz w:val="32"/>
          <w:szCs w:val="32"/>
        </w:rPr>
      </w:pPr>
      <w:r w:rsidRPr="00F33C16">
        <w:rPr>
          <w:rFonts w:ascii="Arial" w:hAnsi="Arial" w:cs="Arial"/>
          <w:b/>
          <w:bCs/>
          <w:sz w:val="32"/>
          <w:szCs w:val="32"/>
        </w:rPr>
        <w:t>Sakarya Genç Girişimciler Kurulu İcra Komitesi’nden TOBB Genç Girişimciler Kurulu Başkanı Konukoğlu’na Ziyaret</w:t>
      </w:r>
    </w:p>
    <w:p w14:paraId="2AD47CC7" w14:textId="77777777" w:rsidR="00F33C16" w:rsidRPr="00F33C16" w:rsidRDefault="00F33C16" w:rsidP="00F33C16">
      <w:pPr>
        <w:jc w:val="both"/>
        <w:rPr>
          <w:rFonts w:ascii="Arial" w:hAnsi="Arial" w:cs="Arial"/>
          <w:sz w:val="24"/>
          <w:szCs w:val="24"/>
        </w:rPr>
      </w:pPr>
      <w:r w:rsidRPr="00F33C16">
        <w:rPr>
          <w:rFonts w:ascii="Arial" w:hAnsi="Arial" w:cs="Arial"/>
          <w:sz w:val="24"/>
          <w:szCs w:val="24"/>
        </w:rPr>
        <w:t xml:space="preserve">Türkiye Odalar ve Borsalar Birliği (TOBB) Sakarya İl Genç Girişimciler Kurulu </w:t>
      </w:r>
      <w:r w:rsidRPr="00F33C16">
        <w:rPr>
          <w:rFonts w:ascii="Arial" w:hAnsi="Arial" w:cs="Arial"/>
          <w:sz w:val="24"/>
          <w:szCs w:val="24"/>
        </w:rPr>
        <w:t xml:space="preserve">Başkanı Semih Çiftçi ve </w:t>
      </w:r>
      <w:r w:rsidRPr="00F33C16">
        <w:rPr>
          <w:rFonts w:ascii="Arial" w:hAnsi="Arial" w:cs="Arial"/>
          <w:sz w:val="24"/>
          <w:szCs w:val="24"/>
        </w:rPr>
        <w:t>İcra Komitesi</w:t>
      </w:r>
      <w:r w:rsidRPr="00F33C16">
        <w:rPr>
          <w:rFonts w:ascii="Arial" w:hAnsi="Arial" w:cs="Arial"/>
          <w:sz w:val="24"/>
          <w:szCs w:val="24"/>
        </w:rPr>
        <w:t xml:space="preserve"> Üyeleri</w:t>
      </w:r>
      <w:r w:rsidRPr="00F33C16">
        <w:rPr>
          <w:rFonts w:ascii="Arial" w:hAnsi="Arial" w:cs="Arial"/>
          <w:sz w:val="24"/>
          <w:szCs w:val="24"/>
        </w:rPr>
        <w:t xml:space="preserve">, </w:t>
      </w:r>
      <w:r w:rsidRPr="00F33C16">
        <w:rPr>
          <w:rFonts w:ascii="Arial" w:hAnsi="Arial" w:cs="Arial"/>
          <w:sz w:val="24"/>
          <w:szCs w:val="24"/>
        </w:rPr>
        <w:t xml:space="preserve">TOBB </w:t>
      </w:r>
      <w:r w:rsidRPr="00F33C16">
        <w:rPr>
          <w:rFonts w:ascii="Arial" w:hAnsi="Arial" w:cs="Arial"/>
          <w:sz w:val="24"/>
          <w:szCs w:val="24"/>
        </w:rPr>
        <w:t xml:space="preserve">Genç Girişimciler Kurulu Başkanı Turgut Konukoğlu’nu ziyaret etti. </w:t>
      </w:r>
    </w:p>
    <w:p w14:paraId="220B9CEE" w14:textId="694E4694" w:rsidR="00F33C16" w:rsidRPr="00F33C16" w:rsidRDefault="00F33C16" w:rsidP="00F33C16">
      <w:pPr>
        <w:jc w:val="both"/>
        <w:rPr>
          <w:rFonts w:ascii="Arial" w:hAnsi="Arial" w:cs="Arial"/>
          <w:sz w:val="24"/>
          <w:szCs w:val="24"/>
        </w:rPr>
      </w:pPr>
      <w:r w:rsidRPr="00F33C16">
        <w:rPr>
          <w:rFonts w:ascii="Arial" w:hAnsi="Arial" w:cs="Arial"/>
          <w:sz w:val="24"/>
          <w:szCs w:val="24"/>
        </w:rPr>
        <w:t xml:space="preserve">Başkan Konukoğlu’nu İstanbul’daki çalışma ofisinde ziyaret eden Sakarya GGK heyeti, girişimcilik, istihdam ve üretim ekosistemlerine yönelik yapılan çalışmaları paylaştı. Ziyarette karşılıklı fikir alışverişinde bulunuldu. </w:t>
      </w:r>
    </w:p>
    <w:p w14:paraId="014476AC" w14:textId="087017A1" w:rsidR="00F33C16" w:rsidRPr="00F33C16" w:rsidRDefault="00F33C16" w:rsidP="00F33C16">
      <w:pPr>
        <w:jc w:val="both"/>
        <w:rPr>
          <w:rFonts w:ascii="Arial" w:hAnsi="Arial" w:cs="Arial"/>
          <w:sz w:val="24"/>
          <w:szCs w:val="24"/>
        </w:rPr>
      </w:pPr>
      <w:r w:rsidRPr="00F33C16">
        <w:rPr>
          <w:rFonts w:ascii="Arial" w:hAnsi="Arial" w:cs="Arial"/>
          <w:sz w:val="24"/>
          <w:szCs w:val="24"/>
        </w:rPr>
        <w:t xml:space="preserve">Başkan Konukoğlu, ziyaretten duyduğu memnuniyeti dile getirerek Sakarya Genç Girişimciler Kurulu’nun yapmış olduğu çalışmaları yakından takip ettiğini, Sakarya’nın da içinde bulunduğu Marmara Bölgesi genç girişimciler kurullarının sıkı bir iş birliğiyle ortak hareket ederek önemli girişimlere imza attığını dile getirdi. </w:t>
      </w:r>
    </w:p>
    <w:p w14:paraId="7B70EDEA" w14:textId="66F5E5BD" w:rsidR="00F33C16" w:rsidRPr="00F33C16" w:rsidRDefault="00F33C16" w:rsidP="00F33C16">
      <w:pPr>
        <w:jc w:val="both"/>
        <w:rPr>
          <w:rFonts w:ascii="Arial" w:hAnsi="Arial" w:cs="Arial"/>
          <w:sz w:val="24"/>
          <w:szCs w:val="24"/>
        </w:rPr>
      </w:pPr>
      <w:r w:rsidRPr="00F33C16">
        <w:rPr>
          <w:rFonts w:ascii="Arial" w:hAnsi="Arial" w:cs="Arial"/>
          <w:sz w:val="24"/>
          <w:szCs w:val="24"/>
        </w:rPr>
        <w:t>TOBB Sakarya GGK Başkanı Çiftçi ise ziyareti değerlendirerek şunları dile getirdi: “Bu yıl başında göreve getirilen Turgut Başkanımız ile bir araya geldik. Kendisine Sakarya’mızın selamını getirdik, kurulumuzun çalışmalarını istişare ettik.</w:t>
      </w:r>
    </w:p>
    <w:p w14:paraId="62144111" w14:textId="483A7D73" w:rsidR="00F33C16" w:rsidRPr="00F33C16" w:rsidRDefault="00F33C16" w:rsidP="00F33C16">
      <w:pPr>
        <w:jc w:val="both"/>
        <w:rPr>
          <w:rFonts w:ascii="Arial" w:hAnsi="Arial" w:cs="Arial"/>
          <w:sz w:val="24"/>
          <w:szCs w:val="24"/>
        </w:rPr>
      </w:pPr>
      <w:r w:rsidRPr="00F33C16">
        <w:rPr>
          <w:rFonts w:ascii="Arial" w:hAnsi="Arial" w:cs="Arial"/>
          <w:sz w:val="24"/>
          <w:szCs w:val="24"/>
        </w:rPr>
        <w:t xml:space="preserve">Kendisiyle ortak etkinliklerde sık sık bir araya gelmek şansı da buluyoruz. Kurulumuza ve çalışmalarımıza yakın ilgisi bizleri oldukça mutlu ediyor. Kurul olarak yaptığımız çalışmalarla ülkemizde girişimcilik ekosistemine örnek teşkil edecek ilkleri başarmak istediğimizi de kendisine belirttik. Başkanımızı en yakın zamanda Sakarya’mızda ağırlama sözü de aldık. Misafirperverliği için kendisine kurulumuz adına çok teşekkür ediyorum.” dedi. </w:t>
      </w:r>
    </w:p>
    <w:sectPr w:rsidR="00F33C16" w:rsidRPr="00F33C16">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26289"/>
    <w:rsid w:val="00530646"/>
    <w:rsid w:val="005A0F0C"/>
    <w:rsid w:val="005C5B6F"/>
    <w:rsid w:val="00621FCE"/>
    <w:rsid w:val="006C0780"/>
    <w:rsid w:val="006F0F6C"/>
    <w:rsid w:val="00826668"/>
    <w:rsid w:val="008867DC"/>
    <w:rsid w:val="009549C3"/>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33C16"/>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199</Words>
  <Characters>1341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2025-12-03T06:39:00Z</dcterms:modified>
</cp:coreProperties>
</file>